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55436" w14:textId="77777777" w:rsidR="00286FF0" w:rsidRDefault="006E149E" w:rsidP="006E149E">
      <w:pPr>
        <w:spacing w:before="120" w:after="120"/>
        <w:ind w:right="-1"/>
        <w:jc w:val="right"/>
        <w:outlineLvl w:val="0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>Приложение №2 (рекомендуемое)</w:t>
      </w:r>
    </w:p>
    <w:p w14:paraId="576C718F" w14:textId="77777777" w:rsidR="006E149E" w:rsidRPr="006E149E" w:rsidRDefault="006E149E" w:rsidP="006E149E">
      <w:pPr>
        <w:spacing w:before="120" w:after="120"/>
        <w:ind w:right="-1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Журнал </w:t>
      </w:r>
      <w:r w:rsidRPr="006E149E">
        <w:rPr>
          <w:rFonts w:ascii="Times New Roman" w:hAnsi="Times New Roman"/>
          <w:b/>
          <w:sz w:val="24"/>
          <w:szCs w:val="24"/>
          <w:lang w:eastAsia="ru-RU"/>
        </w:rPr>
        <w:t>входного контроля и контроля качества получаемых деталей, материалов, изделий,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E149E">
        <w:rPr>
          <w:rFonts w:ascii="Times New Roman" w:hAnsi="Times New Roman"/>
          <w:b/>
          <w:sz w:val="24"/>
          <w:szCs w:val="24"/>
          <w:lang w:eastAsia="ru-RU"/>
        </w:rPr>
        <w:t>конструкций и оборудования</w:t>
      </w:r>
    </w:p>
    <w:p w14:paraId="764D61E6" w14:textId="77777777" w:rsidR="00286FF0" w:rsidRPr="0015156D" w:rsidRDefault="00286FF0" w:rsidP="00286FF0">
      <w:pPr>
        <w:spacing w:before="120" w:after="120"/>
        <w:ind w:right="-1"/>
        <w:jc w:val="center"/>
        <w:outlineLvl w:val="0"/>
        <w:rPr>
          <w:rFonts w:ascii="Times New Roman" w:hAnsi="Times New Roman"/>
          <w:b/>
          <w:caps/>
          <w:sz w:val="20"/>
          <w:lang w:eastAsia="ru-RU"/>
        </w:rPr>
      </w:pPr>
    </w:p>
    <w:tbl>
      <w:tblPr>
        <w:tblW w:w="157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38"/>
        <w:gridCol w:w="2977"/>
        <w:gridCol w:w="850"/>
        <w:gridCol w:w="1985"/>
        <w:gridCol w:w="2551"/>
        <w:gridCol w:w="1985"/>
        <w:gridCol w:w="1559"/>
        <w:gridCol w:w="992"/>
        <w:gridCol w:w="1701"/>
      </w:tblGrid>
      <w:tr w:rsidR="006E149E" w14:paraId="30B1D33C" w14:textId="77777777" w:rsidTr="006E149E">
        <w:trPr>
          <w:cantSplit/>
          <w:trHeight w:val="11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A46D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  <w:r>
              <w:rPr>
                <w:rFonts w:ascii="Arial Narrow" w:hAnsi="Arial Narrow"/>
                <w:sz w:val="14"/>
                <w:szCs w:val="16"/>
              </w:rPr>
              <w:t>№ п/п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A46A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  <w:r>
              <w:rPr>
                <w:rFonts w:ascii="Arial Narrow" w:hAnsi="Arial Narrow"/>
                <w:sz w:val="14"/>
                <w:szCs w:val="16"/>
              </w:rPr>
              <w:t xml:space="preserve">Дата доставки </w:t>
            </w:r>
          </w:p>
          <w:p w14:paraId="2B9966E7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7114" w14:textId="77777777" w:rsidR="006E149E" w:rsidRDefault="006E149E" w:rsidP="006E149E">
            <w:pPr>
              <w:ind w:right="-1"/>
              <w:jc w:val="center"/>
              <w:rPr>
                <w:rFonts w:ascii="Arial Narrow" w:hAnsi="Arial Narrow"/>
                <w:sz w:val="14"/>
                <w:szCs w:val="16"/>
              </w:rPr>
            </w:pPr>
            <w:r w:rsidRPr="006E149E">
              <w:rPr>
                <w:rFonts w:ascii="Arial Narrow" w:hAnsi="Arial Narrow"/>
                <w:sz w:val="14"/>
                <w:szCs w:val="16"/>
              </w:rPr>
              <w:t>Наименование</w:t>
            </w:r>
            <w:r>
              <w:rPr>
                <w:rFonts w:ascii="Arial Narrow" w:hAnsi="Arial Narrow"/>
                <w:sz w:val="14"/>
                <w:szCs w:val="16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</w:rPr>
              <w:t>деталей,</w:t>
            </w:r>
            <w:r>
              <w:rPr>
                <w:rFonts w:ascii="Arial Narrow" w:hAnsi="Arial Narrow"/>
                <w:sz w:val="14"/>
                <w:szCs w:val="16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</w:rPr>
              <w:t>материалов,</w:t>
            </w:r>
            <w:r>
              <w:rPr>
                <w:rFonts w:ascii="Arial Narrow" w:hAnsi="Arial Narrow"/>
                <w:sz w:val="14"/>
                <w:szCs w:val="16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</w:rPr>
              <w:t>изделий,</w:t>
            </w:r>
            <w:r>
              <w:rPr>
                <w:rFonts w:ascii="Arial Narrow" w:hAnsi="Arial Narrow"/>
                <w:sz w:val="14"/>
                <w:szCs w:val="16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</w:rPr>
              <w:t>конструкций,</w:t>
            </w:r>
            <w:r>
              <w:rPr>
                <w:rFonts w:ascii="Arial Narrow" w:hAnsi="Arial Narrow"/>
                <w:sz w:val="14"/>
                <w:szCs w:val="16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</w:rPr>
              <w:t>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D8D8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</w:rPr>
            </w:pPr>
            <w:r>
              <w:rPr>
                <w:rFonts w:ascii="Arial Narrow" w:hAnsi="Arial Narrow"/>
                <w:sz w:val="14"/>
                <w:szCs w:val="16"/>
              </w:rPr>
              <w:t xml:space="preserve">Количество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A25F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</w:rPr>
            </w:pPr>
            <w:r>
              <w:rPr>
                <w:rFonts w:ascii="Arial Narrow" w:hAnsi="Arial Narrow"/>
                <w:sz w:val="14"/>
                <w:szCs w:val="16"/>
              </w:rPr>
              <w:t>Поставщик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06D" w14:textId="77777777" w:rsidR="006E149E" w:rsidRPr="006E149E" w:rsidRDefault="006E149E" w:rsidP="006E149E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</w:rPr>
            </w:pPr>
            <w:r w:rsidRPr="006E149E">
              <w:rPr>
                <w:rFonts w:ascii="Arial Narrow" w:hAnsi="Arial Narrow"/>
                <w:sz w:val="14"/>
                <w:szCs w:val="16"/>
              </w:rPr>
              <w:t>Наименование и</w:t>
            </w:r>
            <w:r>
              <w:rPr>
                <w:rFonts w:ascii="Arial Narrow" w:hAnsi="Arial Narrow"/>
                <w:sz w:val="14"/>
                <w:szCs w:val="16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</w:rPr>
              <w:t>номер</w:t>
            </w:r>
            <w:r>
              <w:rPr>
                <w:rFonts w:ascii="Arial Narrow" w:hAnsi="Arial Narrow"/>
                <w:sz w:val="14"/>
                <w:szCs w:val="16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</w:rPr>
              <w:t>документа</w:t>
            </w:r>
            <w:r>
              <w:rPr>
                <w:rFonts w:ascii="Arial Narrow" w:hAnsi="Arial Narrow"/>
                <w:sz w:val="14"/>
                <w:szCs w:val="16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</w:rPr>
              <w:t>изготовителя</w:t>
            </w:r>
            <w:r w:rsidRPr="006E149E">
              <w:rPr>
                <w:rFonts w:ascii="Arial Narrow" w:eastAsia="Times New Roman" w:hAnsi="Arial Narrow"/>
                <w:sz w:val="14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5E3D" w14:textId="77777777" w:rsidR="006E149E" w:rsidRDefault="006E149E" w:rsidP="006E149E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</w:rPr>
            </w:pPr>
            <w:r>
              <w:rPr>
                <w:rFonts w:ascii="Arial Narrow" w:hAnsi="Arial Narrow"/>
                <w:sz w:val="14"/>
                <w:szCs w:val="16"/>
                <w:lang w:eastAsia="ru-RU"/>
              </w:rPr>
              <w:t>Р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езультат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проверки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сопроводительных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документов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изготовителя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и визуального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осмотра на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соответствие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требованиям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утвержденной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проектной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документации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 xml:space="preserve">и 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>с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оответствующим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документам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по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стандартиза</w:t>
            </w:r>
            <w:r>
              <w:rPr>
                <w:rFonts w:ascii="Arial Narrow" w:eastAsia="Times New Roman" w:hAnsi="Arial Narrow"/>
                <w:sz w:val="14"/>
                <w:szCs w:val="16"/>
                <w:lang w:eastAsia="ru-RU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1F6D" w14:textId="77777777" w:rsidR="006E149E" w:rsidRDefault="006E149E" w:rsidP="006E149E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</w:rPr>
            </w:pP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Решение о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необходимости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п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роведения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инструментального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8D8F" w14:textId="77777777" w:rsidR="006E149E" w:rsidRDefault="006E149E" w:rsidP="006E149E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</w:rPr>
            </w:pP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Результат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и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нструментального</w:t>
            </w:r>
            <w:r>
              <w:rPr>
                <w:rFonts w:ascii="Arial Narrow" w:hAnsi="Arial Narrow"/>
                <w:sz w:val="14"/>
                <w:szCs w:val="16"/>
                <w:lang w:eastAsia="ru-RU"/>
              </w:rPr>
              <w:t xml:space="preserve"> </w:t>
            </w:r>
            <w:r w:rsidRPr="006E149E">
              <w:rPr>
                <w:rFonts w:ascii="Arial Narrow" w:hAnsi="Arial Narrow"/>
                <w:sz w:val="14"/>
                <w:szCs w:val="16"/>
                <w:lang w:eastAsia="ru-RU"/>
              </w:rPr>
              <w:t>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958C" w14:textId="77777777" w:rsidR="006E149E" w:rsidRDefault="006E149E" w:rsidP="006E149E">
            <w:pPr>
              <w:ind w:right="-1"/>
              <w:jc w:val="center"/>
              <w:rPr>
                <w:rFonts w:ascii="Arial Narrow" w:eastAsia="Times New Roman" w:hAnsi="Arial Narrow"/>
                <w:sz w:val="14"/>
                <w:lang w:eastAsia="ru-RU"/>
              </w:rPr>
            </w:pPr>
            <w:r>
              <w:rPr>
                <w:rFonts w:ascii="Arial Narrow" w:eastAsia="Times New Roman" w:hAnsi="Arial Narrow"/>
                <w:sz w:val="14"/>
                <w:lang w:eastAsia="ru-RU"/>
              </w:rPr>
              <w:t>П</w:t>
            </w:r>
            <w:r w:rsidRPr="006E149E">
              <w:rPr>
                <w:rFonts w:ascii="Arial Narrow" w:eastAsia="Times New Roman" w:hAnsi="Arial Narrow"/>
                <w:sz w:val="14"/>
                <w:lang w:eastAsia="ru-RU"/>
              </w:rPr>
              <w:t>одпись</w:t>
            </w:r>
            <w:r>
              <w:rPr>
                <w:rFonts w:ascii="Arial Narrow" w:eastAsia="Times New Roman" w:hAnsi="Arial Narrow"/>
                <w:sz w:val="14"/>
                <w:lang w:eastAsia="ru-RU"/>
              </w:rPr>
              <w:t xml:space="preserve"> </w:t>
            </w:r>
            <w:r w:rsidRPr="006E149E">
              <w:rPr>
                <w:rFonts w:ascii="Arial Narrow" w:eastAsia="Times New Roman" w:hAnsi="Arial Narrow"/>
                <w:sz w:val="14"/>
                <w:lang w:eastAsia="ru-RU"/>
              </w:rPr>
              <w:t>лица,</w:t>
            </w:r>
            <w:r>
              <w:rPr>
                <w:rFonts w:ascii="Arial Narrow" w:eastAsia="Times New Roman" w:hAnsi="Arial Narrow"/>
                <w:sz w:val="14"/>
                <w:lang w:eastAsia="ru-RU"/>
              </w:rPr>
              <w:t xml:space="preserve"> </w:t>
            </w:r>
            <w:r w:rsidRPr="006E149E">
              <w:rPr>
                <w:rFonts w:ascii="Arial Narrow" w:eastAsia="Times New Roman" w:hAnsi="Arial Narrow"/>
                <w:sz w:val="14"/>
                <w:lang w:eastAsia="ru-RU"/>
              </w:rPr>
              <w:t>осуществляющего</w:t>
            </w:r>
            <w:r>
              <w:rPr>
                <w:rFonts w:ascii="Arial Narrow" w:eastAsia="Times New Roman" w:hAnsi="Arial Narrow"/>
                <w:sz w:val="14"/>
                <w:lang w:eastAsia="ru-RU"/>
              </w:rPr>
              <w:t xml:space="preserve"> </w:t>
            </w:r>
            <w:r w:rsidRPr="006E149E">
              <w:rPr>
                <w:rFonts w:ascii="Arial Narrow" w:eastAsia="Times New Roman" w:hAnsi="Arial Narrow"/>
                <w:sz w:val="14"/>
                <w:lang w:eastAsia="ru-RU"/>
              </w:rPr>
              <w:t>контроль со</w:t>
            </w:r>
            <w:r>
              <w:rPr>
                <w:rFonts w:ascii="Arial Narrow" w:eastAsia="Times New Roman" w:hAnsi="Arial Narrow"/>
                <w:sz w:val="14"/>
                <w:lang w:eastAsia="ru-RU"/>
              </w:rPr>
              <w:t xml:space="preserve"> </w:t>
            </w:r>
            <w:r w:rsidRPr="006E149E">
              <w:rPr>
                <w:rFonts w:ascii="Arial Narrow" w:eastAsia="Times New Roman" w:hAnsi="Arial Narrow"/>
                <w:sz w:val="14"/>
                <w:lang w:eastAsia="ru-RU"/>
              </w:rPr>
              <w:t>стороны</w:t>
            </w:r>
            <w:r>
              <w:rPr>
                <w:rFonts w:ascii="Arial Narrow" w:eastAsia="Times New Roman" w:hAnsi="Arial Narrow"/>
                <w:sz w:val="14"/>
                <w:lang w:eastAsia="ru-RU"/>
              </w:rPr>
              <w:t xml:space="preserve"> </w:t>
            </w:r>
            <w:r w:rsidRPr="006E149E">
              <w:rPr>
                <w:rFonts w:ascii="Arial Narrow" w:eastAsia="Times New Roman" w:hAnsi="Arial Narrow"/>
                <w:sz w:val="14"/>
                <w:lang w:eastAsia="ru-RU"/>
              </w:rPr>
              <w:t>лица,</w:t>
            </w:r>
            <w:r>
              <w:rPr>
                <w:rFonts w:ascii="Arial Narrow" w:eastAsia="Times New Roman" w:hAnsi="Arial Narrow"/>
                <w:sz w:val="14"/>
                <w:lang w:eastAsia="ru-RU"/>
              </w:rPr>
              <w:t xml:space="preserve"> </w:t>
            </w:r>
            <w:r w:rsidRPr="006E149E">
              <w:rPr>
                <w:rFonts w:ascii="Arial Narrow" w:eastAsia="Times New Roman" w:hAnsi="Arial Narrow"/>
                <w:sz w:val="14"/>
                <w:lang w:eastAsia="ru-RU"/>
              </w:rPr>
              <w:t>осуществляюще</w:t>
            </w:r>
            <w:r>
              <w:rPr>
                <w:rFonts w:ascii="Arial Narrow" w:eastAsia="Times New Roman" w:hAnsi="Arial Narrow"/>
                <w:sz w:val="14"/>
                <w:lang w:eastAsia="ru-RU"/>
              </w:rPr>
              <w:t>г</w:t>
            </w:r>
            <w:r w:rsidRPr="006E149E">
              <w:rPr>
                <w:rFonts w:ascii="Arial Narrow" w:eastAsia="Times New Roman" w:hAnsi="Arial Narrow"/>
                <w:sz w:val="14"/>
                <w:lang w:eastAsia="ru-RU"/>
              </w:rPr>
              <w:t xml:space="preserve">о </w:t>
            </w:r>
            <w:r>
              <w:rPr>
                <w:rFonts w:ascii="Arial Narrow" w:eastAsia="Times New Roman" w:hAnsi="Arial Narrow"/>
                <w:sz w:val="14"/>
                <w:lang w:eastAsia="ru-RU"/>
              </w:rPr>
              <w:t>с</w:t>
            </w:r>
            <w:r w:rsidRPr="006E149E">
              <w:rPr>
                <w:rFonts w:ascii="Arial Narrow" w:eastAsia="Times New Roman" w:hAnsi="Arial Narrow"/>
                <w:sz w:val="14"/>
                <w:lang w:eastAsia="ru-RU"/>
              </w:rPr>
              <w:t>троительство,</w:t>
            </w:r>
            <w:r>
              <w:rPr>
                <w:rFonts w:ascii="Arial Narrow" w:eastAsia="Times New Roman" w:hAnsi="Arial Narrow"/>
                <w:sz w:val="14"/>
                <w:lang w:eastAsia="ru-RU"/>
              </w:rPr>
              <w:t xml:space="preserve"> </w:t>
            </w:r>
            <w:r w:rsidRPr="006E149E">
              <w:rPr>
                <w:rFonts w:ascii="Arial Narrow" w:eastAsia="Times New Roman" w:hAnsi="Arial Narrow"/>
                <w:sz w:val="14"/>
                <w:lang w:eastAsia="ru-RU"/>
              </w:rPr>
              <w:t>и застройщика</w:t>
            </w:r>
            <w:r>
              <w:rPr>
                <w:rFonts w:ascii="Arial Narrow" w:eastAsia="Times New Roman" w:hAnsi="Arial Narrow"/>
                <w:sz w:val="14"/>
                <w:lang w:eastAsia="ru-RU"/>
              </w:rPr>
              <w:t xml:space="preserve"> </w:t>
            </w:r>
            <w:r w:rsidRPr="006E149E">
              <w:rPr>
                <w:rFonts w:ascii="Arial Narrow" w:eastAsia="Times New Roman" w:hAnsi="Arial Narrow"/>
                <w:sz w:val="14"/>
                <w:lang w:eastAsia="ru-RU"/>
              </w:rPr>
              <w:t>(технического</w:t>
            </w:r>
            <w:r>
              <w:rPr>
                <w:rFonts w:ascii="Arial Narrow" w:eastAsia="Times New Roman" w:hAnsi="Arial Narrow"/>
                <w:sz w:val="14"/>
                <w:lang w:eastAsia="ru-RU"/>
              </w:rPr>
              <w:t xml:space="preserve"> </w:t>
            </w:r>
            <w:r w:rsidRPr="006E149E">
              <w:rPr>
                <w:rFonts w:ascii="Arial Narrow" w:eastAsia="Times New Roman" w:hAnsi="Arial Narrow"/>
                <w:sz w:val="14"/>
                <w:lang w:eastAsia="ru-RU"/>
              </w:rPr>
              <w:t>заказчика)</w:t>
            </w:r>
          </w:p>
        </w:tc>
      </w:tr>
      <w:tr w:rsidR="006E149E" w:rsidRPr="0015156D" w14:paraId="700A28A5" w14:textId="77777777" w:rsidTr="006E149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6131" w14:textId="77777777" w:rsidR="006E149E" w:rsidRPr="0015156D" w:rsidRDefault="006E149E" w:rsidP="0015156D">
            <w:pPr>
              <w:spacing w:after="0" w:line="240" w:lineRule="auto"/>
              <w:ind w:right="-1"/>
              <w:jc w:val="center"/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</w:pPr>
            <w:r w:rsidRPr="0015156D"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57B7" w14:textId="77777777" w:rsidR="006E149E" w:rsidRPr="0015156D" w:rsidRDefault="006E149E" w:rsidP="0015156D">
            <w:pPr>
              <w:spacing w:after="0" w:line="240" w:lineRule="auto"/>
              <w:ind w:right="-1"/>
              <w:jc w:val="center"/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</w:pPr>
            <w:r w:rsidRPr="0015156D"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C2D3" w14:textId="77777777" w:rsidR="006E149E" w:rsidRPr="0015156D" w:rsidRDefault="006E149E" w:rsidP="0015156D">
            <w:pPr>
              <w:spacing w:after="0" w:line="240" w:lineRule="auto"/>
              <w:ind w:right="-1"/>
              <w:jc w:val="center"/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ED18" w14:textId="77777777" w:rsidR="006E149E" w:rsidRPr="0015156D" w:rsidRDefault="006E149E" w:rsidP="0015156D">
            <w:pPr>
              <w:spacing w:after="0" w:line="240" w:lineRule="auto"/>
              <w:ind w:right="-1"/>
              <w:jc w:val="center"/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A6C1" w14:textId="77777777" w:rsidR="006E149E" w:rsidRPr="0015156D" w:rsidRDefault="006E149E" w:rsidP="0015156D">
            <w:pPr>
              <w:spacing w:after="0" w:line="240" w:lineRule="auto"/>
              <w:ind w:right="-1"/>
              <w:jc w:val="center"/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2FAD" w14:textId="77777777" w:rsidR="006E149E" w:rsidRPr="0015156D" w:rsidRDefault="006E149E" w:rsidP="0015156D">
            <w:pPr>
              <w:spacing w:after="0" w:line="240" w:lineRule="auto"/>
              <w:ind w:right="-1"/>
              <w:jc w:val="center"/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D989" w14:textId="77777777" w:rsidR="006E149E" w:rsidRPr="0015156D" w:rsidRDefault="006E149E" w:rsidP="0015156D">
            <w:pPr>
              <w:spacing w:after="0" w:line="240" w:lineRule="auto"/>
              <w:ind w:right="-1"/>
              <w:jc w:val="center"/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46DF" w14:textId="77777777" w:rsidR="006E149E" w:rsidRPr="0015156D" w:rsidRDefault="006E149E" w:rsidP="0015156D">
            <w:pPr>
              <w:spacing w:after="0" w:line="240" w:lineRule="auto"/>
              <w:ind w:right="-1"/>
              <w:jc w:val="center"/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9448" w14:textId="77777777" w:rsidR="006E149E" w:rsidRPr="0015156D" w:rsidRDefault="006E149E" w:rsidP="0015156D">
            <w:pPr>
              <w:spacing w:after="0" w:line="240" w:lineRule="auto"/>
              <w:ind w:right="-1"/>
              <w:jc w:val="center"/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5BA2" w14:textId="77777777" w:rsidR="006E149E" w:rsidRPr="0015156D" w:rsidRDefault="006E149E" w:rsidP="0015156D">
            <w:pPr>
              <w:spacing w:after="0" w:line="240" w:lineRule="auto"/>
              <w:ind w:right="-1"/>
              <w:jc w:val="center"/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4"/>
                <w:szCs w:val="16"/>
              </w:rPr>
              <w:t>10</w:t>
            </w:r>
          </w:p>
        </w:tc>
      </w:tr>
      <w:tr w:rsidR="006E149E" w14:paraId="65396F2F" w14:textId="77777777" w:rsidTr="006E149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3721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CA1F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FEFF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6085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86A9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F204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3727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B9C0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A169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2EDB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</w:tr>
      <w:tr w:rsidR="006E149E" w14:paraId="764A96EE" w14:textId="77777777" w:rsidTr="006E149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4001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4FB7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E1CC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F913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F697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D609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EAE3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FB94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32F0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D052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</w:tr>
      <w:tr w:rsidR="006E149E" w14:paraId="20EF0E06" w14:textId="77777777" w:rsidTr="006E149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1914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EE68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D2F6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16A3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3AF0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ED38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43A1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3981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BE50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EE19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</w:tr>
      <w:tr w:rsidR="006E149E" w14:paraId="18018FC1" w14:textId="77777777" w:rsidTr="006E149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C6F6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897C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23C6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58F1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F2B1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1B50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8993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D179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FF92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848A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</w:tr>
      <w:tr w:rsidR="006E149E" w14:paraId="412AAB51" w14:textId="77777777" w:rsidTr="006E149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AEFD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EB83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E4FF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CD65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95D3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9C7C" w14:textId="77777777" w:rsidR="006E149E" w:rsidRDefault="006E149E" w:rsidP="009E4936">
            <w:pPr>
              <w:ind w:right="-1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4347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A295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F2EB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CB1C" w14:textId="77777777" w:rsidR="006E149E" w:rsidRDefault="006E149E" w:rsidP="009E4936">
            <w:pPr>
              <w:ind w:right="-1"/>
              <w:jc w:val="center"/>
              <w:rPr>
                <w:rFonts w:ascii="Arial Narrow" w:eastAsia="Times New Roman" w:hAnsi="Arial Narrow"/>
                <w:sz w:val="14"/>
                <w:szCs w:val="16"/>
                <w:lang w:val="en-US"/>
              </w:rPr>
            </w:pPr>
          </w:p>
        </w:tc>
      </w:tr>
    </w:tbl>
    <w:p w14:paraId="1CFB1A78" w14:textId="77777777" w:rsidR="00286FF0" w:rsidRDefault="00286FF0" w:rsidP="00286FF0">
      <w:pPr>
        <w:rPr>
          <w:rFonts w:ascii="Arial Narrow" w:eastAsia="Times New Roman" w:hAnsi="Arial Narrow"/>
          <w:sz w:val="14"/>
          <w:szCs w:val="16"/>
          <w:lang w:val="en-US"/>
        </w:rPr>
      </w:pPr>
    </w:p>
    <w:p w14:paraId="6833317A" w14:textId="77777777" w:rsidR="0015156D" w:rsidRPr="0015156D" w:rsidRDefault="0015156D" w:rsidP="0015156D">
      <w:pPr>
        <w:rPr>
          <w:rFonts w:cs="Arial"/>
          <w:sz w:val="20"/>
        </w:rPr>
      </w:pPr>
    </w:p>
    <w:p w14:paraId="0EFE04E4" w14:textId="77777777" w:rsidR="0015156D" w:rsidRDefault="0015156D" w:rsidP="0015156D">
      <w:pPr>
        <w:tabs>
          <w:tab w:val="left" w:pos="1071"/>
        </w:tabs>
        <w:rPr>
          <w:rFonts w:ascii="Arial" w:eastAsia="Times New Roman" w:hAnsi="Arial" w:cs="Arial"/>
          <w:sz w:val="18"/>
          <w:szCs w:val="20"/>
        </w:rPr>
      </w:pPr>
      <w:r>
        <w:rPr>
          <w:rFonts w:ascii="Arial" w:eastAsia="Times New Roman" w:hAnsi="Arial" w:cs="Arial"/>
          <w:sz w:val="18"/>
          <w:szCs w:val="20"/>
        </w:rPr>
        <w:t xml:space="preserve">* </w:t>
      </w:r>
      <w:r w:rsidRPr="0015156D">
        <w:rPr>
          <w:rFonts w:ascii="Arial" w:eastAsia="Times New Roman" w:hAnsi="Arial" w:cs="Arial"/>
          <w:sz w:val="18"/>
          <w:szCs w:val="20"/>
        </w:rPr>
        <w:t xml:space="preserve">Титульный лист журнала оформляется Подрядчиком самостоятельно, с отражением объекта строительства, </w:t>
      </w:r>
      <w:r>
        <w:rPr>
          <w:rFonts w:ascii="Arial" w:eastAsia="Times New Roman" w:hAnsi="Arial" w:cs="Arial"/>
          <w:sz w:val="18"/>
          <w:szCs w:val="20"/>
        </w:rPr>
        <w:t>н</w:t>
      </w:r>
      <w:r w:rsidRPr="0015156D">
        <w:rPr>
          <w:rFonts w:ascii="Arial" w:eastAsia="Times New Roman" w:hAnsi="Arial" w:cs="Arial"/>
          <w:sz w:val="18"/>
          <w:szCs w:val="20"/>
        </w:rPr>
        <w:t>аименования Заказчика и Подрядчика, № журнала, даты начала и окончания ведения журнала, ответственного за ведение ЖВК</w:t>
      </w:r>
      <w:r w:rsidR="006E149E">
        <w:rPr>
          <w:rFonts w:ascii="Arial" w:eastAsia="Times New Roman" w:hAnsi="Arial" w:cs="Arial"/>
          <w:sz w:val="18"/>
          <w:szCs w:val="20"/>
        </w:rPr>
        <w:t>.</w:t>
      </w:r>
    </w:p>
    <w:p w14:paraId="420E6410" w14:textId="77777777" w:rsidR="00AF239E" w:rsidRDefault="00AF239E" w:rsidP="0015156D">
      <w:pPr>
        <w:tabs>
          <w:tab w:val="left" w:pos="1071"/>
        </w:tabs>
        <w:rPr>
          <w:rFonts w:ascii="Arial" w:eastAsia="Times New Roman" w:hAnsi="Arial" w:cs="Arial"/>
          <w:sz w:val="18"/>
          <w:szCs w:val="20"/>
        </w:rPr>
      </w:pPr>
    </w:p>
    <w:p w14:paraId="4B38CA34" w14:textId="2B9D1591" w:rsidR="00B6586A" w:rsidRDefault="00AF239E" w:rsidP="00710256">
      <w:pPr>
        <w:tabs>
          <w:tab w:val="left" w:pos="1071"/>
        </w:tabs>
      </w:pPr>
      <w:r>
        <w:rPr>
          <w:rFonts w:ascii="Arial" w:eastAsia="Times New Roman" w:hAnsi="Arial" w:cs="Arial"/>
          <w:sz w:val="18"/>
          <w:szCs w:val="20"/>
        </w:rPr>
        <w:t xml:space="preserve">** </w:t>
      </w:r>
      <w:proofErr w:type="gramStart"/>
      <w:r>
        <w:rPr>
          <w:rFonts w:ascii="Arial" w:eastAsia="Times New Roman" w:hAnsi="Arial" w:cs="Arial"/>
          <w:sz w:val="18"/>
          <w:szCs w:val="20"/>
        </w:rPr>
        <w:t>ЖВК  должен</w:t>
      </w:r>
      <w:proofErr w:type="gramEnd"/>
      <w:r>
        <w:rPr>
          <w:rFonts w:ascii="Arial" w:eastAsia="Times New Roman" w:hAnsi="Arial" w:cs="Arial"/>
          <w:sz w:val="18"/>
          <w:szCs w:val="20"/>
        </w:rPr>
        <w:t xml:space="preserve"> быть пронумерован, прошит и скреплен печат</w:t>
      </w:r>
      <w:r w:rsidR="006E149E">
        <w:rPr>
          <w:rFonts w:ascii="Arial" w:eastAsia="Times New Roman" w:hAnsi="Arial" w:cs="Arial"/>
          <w:sz w:val="18"/>
          <w:szCs w:val="20"/>
        </w:rPr>
        <w:t>ью.</w:t>
      </w:r>
    </w:p>
    <w:sectPr w:rsidR="00B6586A" w:rsidSect="00286F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4E24FF"/>
    <w:multiLevelType w:val="hybridMultilevel"/>
    <w:tmpl w:val="41E418CC"/>
    <w:lvl w:ilvl="0" w:tplc="DB3E7DDE">
      <w:start w:val="17"/>
      <w:numFmt w:val="bullet"/>
      <w:lvlText w:val="-"/>
      <w:lvlJc w:val="left"/>
      <w:pPr>
        <w:ind w:left="394" w:hanging="360"/>
      </w:pPr>
      <w:rPr>
        <w:rFonts w:ascii="Arial Narrow" w:eastAsia="Times New Roman" w:hAnsi="Arial Narrow" w:cs="Times New Roman" w:hint="default"/>
      </w:rPr>
    </w:lvl>
    <w:lvl w:ilvl="1" w:tplc="04190003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D41"/>
    <w:rsid w:val="0015156D"/>
    <w:rsid w:val="001804FC"/>
    <w:rsid w:val="001A6A69"/>
    <w:rsid w:val="00286FF0"/>
    <w:rsid w:val="0035360B"/>
    <w:rsid w:val="006E149E"/>
    <w:rsid w:val="00710256"/>
    <w:rsid w:val="008D0D41"/>
    <w:rsid w:val="009108B5"/>
    <w:rsid w:val="00AF239E"/>
    <w:rsid w:val="00BB44AE"/>
    <w:rsid w:val="00D64F66"/>
    <w:rsid w:val="00E8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A44D5"/>
  <w15:docId w15:val="{A835FF28-83EA-49BE-B67E-8CC309A8F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F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F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S56PUJFUA6ZF-242-518</_dlc_DocId>
    <_dlc_DocIdUrl xmlns="bbb6fe13-efa9-496d-8443-35c650172223">
      <Url>https://agpp.rusproject.ru/mailbox/AGPZ/_layouts/15/DocIdRedir.aspx?ID=S56PUJFUA6ZF-242-518</Url>
      <Description>S56PUJFUA6ZF-242-518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74CF31-12B6-455B-9F34-79CE5FAE2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BCDB1C-C9C8-4FC4-A718-46427E0A346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560F37-B7A3-494A-880C-2206B55F4DF1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4.xml><?xml version="1.0" encoding="utf-8"?>
<ds:datastoreItem xmlns:ds="http://schemas.openxmlformats.org/officeDocument/2006/customXml" ds:itemID="{8DDF6C63-AA2D-4CF8-A6E4-42F05084857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3AEDC7C-7D35-4CDC-905D-6026E0B4FE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 Татьяна Владимировна</dc:creator>
  <cp:keywords/>
  <dc:description/>
  <cp:lastModifiedBy>Artemov Sergey</cp:lastModifiedBy>
  <cp:revision>2</cp:revision>
  <dcterms:created xsi:type="dcterms:W3CDTF">2025-07-10T09:19:00Z</dcterms:created>
  <dcterms:modified xsi:type="dcterms:W3CDTF">2025-07-10T09:28:00Z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b7977a17-2541-4ca8-9fc3-d391dd077033</vt:lpwstr>
  </property>
  <property fmtid="{D5CDD505-2E9C-101B-9397-08002B2CF9AE}" pid="3" name="ContentTypeId">
    <vt:lpwstr>0x010100EC99FCCB7523A74993637F407A4CA29D</vt:lpwstr>
  </property>
</Properties>
</file>